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ansformationsplanung BEW Modul 1 für die Stadtwerke Schwerin" Teilleistung Los 2: Nutzung von Abwärme für die Stadtwerke Schwerin GmbH (SW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ansformationsplanung BEW Modul 1 der Stadtwerke Schwerin GmbH (SWS)
Los 2: Nutzung von Abwärm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